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FB41D9">
        <w:rPr>
          <w:b/>
          <w:sz w:val="20"/>
          <w:szCs w:val="20"/>
        </w:rPr>
        <w:t>к д</w:t>
      </w:r>
      <w:r w:rsidR="00087281" w:rsidRPr="00FD677B">
        <w:rPr>
          <w:b/>
          <w:sz w:val="20"/>
          <w:szCs w:val="20"/>
        </w:rPr>
        <w:t xml:space="preserve">оговору </w:t>
      </w:r>
      <w:r w:rsidRPr="00FD677B">
        <w:rPr>
          <w:b/>
          <w:sz w:val="20"/>
          <w:szCs w:val="20"/>
        </w:rPr>
        <w:t xml:space="preserve">купли-продажи невостребованных                                          </w:t>
      </w:r>
    </w:p>
    <w:p w:rsidR="00087281" w:rsidRPr="00FD677B" w:rsidRDefault="00077B1C" w:rsidP="00087281">
      <w:pPr>
        <w:jc w:val="right"/>
        <w:rPr>
          <w:b/>
        </w:rPr>
      </w:pPr>
      <w:r w:rsidRPr="00FD677B">
        <w:rPr>
          <w:b/>
          <w:sz w:val="20"/>
          <w:szCs w:val="20"/>
        </w:rPr>
        <w:t xml:space="preserve">                                                                                                            производством и неликвидных товарно-</w:t>
      </w:r>
      <w:r w:rsidRPr="00205BFB">
        <w:rPr>
          <w:b/>
          <w:sz w:val="20"/>
          <w:szCs w:val="20"/>
        </w:rPr>
        <w:t xml:space="preserve">материальных ценностей </w:t>
      </w:r>
      <w:r w:rsidR="00087281" w:rsidRPr="00205BFB">
        <w:rPr>
          <w:b/>
          <w:sz w:val="20"/>
          <w:szCs w:val="20"/>
        </w:rPr>
        <w:t>№</w:t>
      </w:r>
      <w:r w:rsidR="000124FC">
        <w:rPr>
          <w:b/>
          <w:sz w:val="20"/>
          <w:szCs w:val="20"/>
        </w:rPr>
        <w:t xml:space="preserve">                                     </w:t>
      </w:r>
      <w:r w:rsidR="008E7A69">
        <w:rPr>
          <w:b/>
          <w:sz w:val="20"/>
          <w:szCs w:val="20"/>
        </w:rPr>
        <w:t xml:space="preserve"> </w:t>
      </w:r>
      <w:r w:rsidR="00087281" w:rsidRPr="00FD677B">
        <w:rPr>
          <w:b/>
          <w:sz w:val="20"/>
          <w:szCs w:val="20"/>
        </w:rPr>
        <w:t xml:space="preserve"> 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0124FC">
        <w:rPr>
          <w:b/>
          <w:sz w:val="20"/>
          <w:szCs w:val="20"/>
        </w:rPr>
        <w:t xml:space="preserve">                       </w:t>
      </w:r>
      <w:r w:rsidR="00D4171F">
        <w:rPr>
          <w:b/>
          <w:sz w:val="20"/>
          <w:szCs w:val="20"/>
        </w:rPr>
        <w:t xml:space="preserve"> </w:t>
      </w:r>
      <w:r w:rsidR="00804772" w:rsidRPr="00FD677B">
        <w:rPr>
          <w:b/>
          <w:sz w:val="20"/>
          <w:szCs w:val="20"/>
        </w:rPr>
        <w:t>2</w:t>
      </w:r>
      <w:r w:rsidR="00B13AF4" w:rsidRPr="00FD677B">
        <w:rPr>
          <w:b/>
          <w:sz w:val="20"/>
          <w:szCs w:val="20"/>
        </w:rPr>
        <w:t>0</w:t>
      </w:r>
      <w:r w:rsidR="000F3340">
        <w:rPr>
          <w:b/>
          <w:sz w:val="20"/>
          <w:szCs w:val="20"/>
        </w:rPr>
        <w:t>20</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0124FC">
          <w:headerReference w:type="default" r:id="rId8"/>
          <w:footerReference w:type="default" r:id="rId9"/>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также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w:t>
      </w:r>
      <w:r w:rsidR="001F279D">
        <w:t>0</w:t>
      </w:r>
      <w:r w:rsidRPr="007C347E">
        <w:t>.</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w:t>
      </w:r>
      <w:r w:rsidR="001F279D">
        <w:t>1</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w:t>
      </w:r>
      <w:r w:rsidR="001F279D">
        <w:t>2</w:t>
      </w:r>
      <w:r w:rsidRPr="00803126">
        <w:t>.</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rsidR="001F279D">
        <w:t>3</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w:t>
      </w:r>
      <w:r w:rsidR="001F279D">
        <w:t>4</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w:t>
      </w:r>
      <w:r w:rsidR="001F279D">
        <w:t>5</w:t>
      </w:r>
      <w:r w:rsidRPr="008F52E9">
        <w:t>.</w:t>
      </w:r>
      <w:r>
        <w:tab/>
      </w:r>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
    <w:p w:rsidR="00087281" w:rsidRPr="00A45651" w:rsidRDefault="00087281" w:rsidP="00C6500C">
      <w:pPr>
        <w:jc w:val="both"/>
      </w:pPr>
      <w:r w:rsidRPr="00A45651">
        <w:t xml:space="preserve">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в праве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w:t>
      </w:r>
      <w:r w:rsidR="001F279D">
        <w:t>6</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1F279D" w:rsidP="00087281">
      <w:pPr>
        <w:jc w:val="both"/>
      </w:pPr>
      <w:r>
        <w:t>3.1.27</w:t>
      </w:r>
      <w:r w:rsidR="00087281" w:rsidRPr="00607FC5">
        <w:t>.</w:t>
      </w:r>
      <w:r w:rsidR="00087281">
        <w:tab/>
      </w:r>
      <w:r w:rsidR="00087281" w:rsidRPr="00607FC5">
        <w:t xml:space="preserve">В случаях причинения вреда здоровью и жизни работников </w:t>
      </w:r>
      <w:r w:rsidR="00607768">
        <w:t>Продавца</w:t>
      </w:r>
      <w:r w:rsidR="00087281" w:rsidRPr="00607FC5">
        <w:t xml:space="preserve"> и третьих лиц на объекте или оборудовании, переданном </w:t>
      </w:r>
      <w:r w:rsidR="00607768">
        <w:t>Покупателю</w:t>
      </w:r>
      <w:r w:rsidR="00087281"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w:t>
      </w:r>
      <w:r w:rsidR="001F279D">
        <w:t>8</w:t>
      </w:r>
      <w:r>
        <w:t>.</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w:t>
      </w:r>
      <w:r w:rsidR="001F279D">
        <w:rPr>
          <w:rFonts w:ascii="Times New Roman" w:hAnsi="Times New Roman" w:cs="Times New Roman"/>
          <w:sz w:val="24"/>
          <w:szCs w:val="24"/>
        </w:rPr>
        <w:t>29</w:t>
      </w:r>
      <w:r w:rsidRPr="00C42F65">
        <w:rPr>
          <w:rFonts w:ascii="Times New Roman" w:hAnsi="Times New Roman" w:cs="Times New Roman"/>
          <w:sz w:val="24"/>
          <w:szCs w:val="24"/>
        </w:rPr>
        <w:t>.</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w:t>
      </w:r>
      <w:r w:rsidR="001F279D">
        <w:rPr>
          <w:rFonts w:ascii="Times New Roman" w:hAnsi="Times New Roman" w:cs="Times New Roman"/>
          <w:sz w:val="24"/>
          <w:szCs w:val="24"/>
        </w:rPr>
        <w:t>0</w:t>
      </w:r>
      <w:r>
        <w:rPr>
          <w:rFonts w:ascii="Times New Roman" w:hAnsi="Times New Roman" w:cs="Times New Roman"/>
          <w:sz w:val="24"/>
          <w:szCs w:val="24"/>
        </w:rPr>
        <w:t>.</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1F279D" w:rsidRDefault="00087281" w:rsidP="001F279D">
      <w:pPr>
        <w:pStyle w:val="ConsPlusNormal"/>
        <w:widowControl/>
        <w:numPr>
          <w:ilvl w:val="2"/>
          <w:numId w:val="18"/>
        </w:numPr>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w:t>
      </w:r>
    </w:p>
    <w:p w:rsidR="00087281" w:rsidRDefault="00087281" w:rsidP="001F279D">
      <w:pPr>
        <w:pStyle w:val="ConsPlusNormal"/>
        <w:widowControl/>
        <w:ind w:firstLine="0"/>
        <w:jc w:val="both"/>
        <w:rPr>
          <w:rFonts w:ascii="Times New Roman" w:hAnsi="Times New Roman" w:cs="Times New Roman"/>
          <w:sz w:val="24"/>
          <w:szCs w:val="24"/>
        </w:rPr>
      </w:pPr>
      <w:r w:rsidRPr="00035357">
        <w:rPr>
          <w:rFonts w:ascii="Times New Roman" w:hAnsi="Times New Roman" w:cs="Times New Roman"/>
          <w:sz w:val="24"/>
          <w:szCs w:val="24"/>
        </w:rPr>
        <w:t xml:space="preserve">определены этими ПЛА и обеспечить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F279D" w:rsidP="00AF616E">
      <w:pPr>
        <w:pStyle w:val="af0"/>
        <w:jc w:val="both"/>
        <w:rPr>
          <w:rFonts w:ascii="Times New Roman" w:hAnsi="Times New Roman"/>
          <w:sz w:val="24"/>
          <w:szCs w:val="24"/>
        </w:rPr>
      </w:pPr>
      <w:r>
        <w:rPr>
          <w:rFonts w:ascii="Times New Roman" w:hAnsi="Times New Roman"/>
          <w:sz w:val="24"/>
          <w:szCs w:val="24"/>
        </w:rPr>
        <w:t>3.1.33</w:t>
      </w:r>
      <w:r w:rsidR="001E3D44">
        <w:rPr>
          <w:rFonts w:ascii="Times New Roman" w:hAnsi="Times New Roman"/>
          <w:sz w:val="24"/>
          <w:szCs w:val="24"/>
        </w:rPr>
        <w:t>.</w:t>
      </w:r>
      <w:r w:rsidR="001E3D44" w:rsidRPr="001E3D44">
        <w:rPr>
          <w:rFonts w:ascii="Times New Roman" w:hAnsi="Times New Roman"/>
          <w:sz w:val="24"/>
          <w:szCs w:val="24"/>
        </w:rPr>
        <w:t xml:space="preserve"> 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 I, II, III групп инвалидности.</w:t>
      </w:r>
      <w:r w:rsidR="001E3D44">
        <w:rPr>
          <w:rFonts w:ascii="Times New Roman" w:hAnsi="Times New Roman"/>
          <w:sz w:val="24"/>
          <w:szCs w:val="24"/>
        </w:rPr>
        <w:t xml:space="preserve"> </w:t>
      </w:r>
      <w:r w:rsidR="001E3D44" w:rsidRPr="001E3D44">
        <w:rPr>
          <w:rFonts w:ascii="Times New Roman" w:hAnsi="Times New Roman"/>
          <w:sz w:val="24"/>
          <w:szCs w:val="24"/>
        </w:rPr>
        <w:t>В течение 15 (пятнадцати) дней с даты заключения Договора предоставить Продавцу заверенную уполномоченным представителем Покупателя копию договора страхования от нечастных случаев.</w:t>
      </w:r>
    </w:p>
    <w:p w:rsidR="001F279D" w:rsidRDefault="001F279D" w:rsidP="00087281">
      <w:pPr>
        <w:pStyle w:val="2"/>
        <w:tabs>
          <w:tab w:val="left" w:pos="360"/>
          <w:tab w:val="left" w:pos="540"/>
        </w:tabs>
        <w:spacing w:before="0" w:after="0"/>
        <w:rPr>
          <w:i w:val="0"/>
          <w:snapToGrid w:val="0"/>
          <w:sz w:val="24"/>
          <w:szCs w:val="24"/>
        </w:rPr>
      </w:pPr>
      <w:bookmarkStart w:id="14" w:name="_Toc172097327"/>
      <w:bookmarkStart w:id="15" w:name="_Toc187829113"/>
    </w:p>
    <w:p w:rsidR="00087281" w:rsidRPr="008D06C9" w:rsidRDefault="00087281" w:rsidP="00087281">
      <w:pPr>
        <w:pStyle w:val="2"/>
        <w:tabs>
          <w:tab w:val="left" w:pos="360"/>
          <w:tab w:val="left" w:pos="540"/>
        </w:tabs>
        <w:spacing w:before="0" w:after="0"/>
        <w:rPr>
          <w:i w:val="0"/>
          <w:snapToGrid w:val="0"/>
          <w:sz w:val="24"/>
          <w:szCs w:val="24"/>
        </w:rPr>
      </w:pPr>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травмирования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lastRenderedPageBreak/>
        <w:t>4.1.1.</w:t>
      </w:r>
      <w:r>
        <w:tab/>
        <w:t xml:space="preserve">Прежде чем приступить к работе на объекте </w:t>
      </w:r>
      <w:r w:rsidR="00E753FB">
        <w:t>Продавца</w:t>
      </w:r>
      <w:r>
        <w:t xml:space="preserve"> (в том числе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опасных веществ; экспертизу безопасности; подготовку и переподготовку </w:t>
      </w:r>
      <w:r w:rsidRPr="001339FA">
        <w:lastRenderedPageBreak/>
        <w:t>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xml:space="preserve">),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Pr="00A40E8B"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пециальная одежда, в огнестойком исполнении с антиэлектростатическими свойствами, соответствующая профессии и виду выполняемых работ.</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СИЗ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lastRenderedPageBreak/>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внутриобъектового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контроль за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lastRenderedPageBreak/>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числе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 xml:space="preserve">расходы по платежам за выбросы и сбросы загрязняющих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Default="00087281" w:rsidP="00087281"/>
    <w:p w:rsidR="00890841" w:rsidRPr="00C069BB" w:rsidRDefault="0089084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w:t>
      </w:r>
      <w:r>
        <w:lastRenderedPageBreak/>
        <w:t xml:space="preserve">Акта о состоянии работника, отстраненного от </w:t>
      </w:r>
      <w:r w:rsidRPr="006C4EEE">
        <w:t>работы (</w:t>
      </w:r>
      <w:hyperlink w:anchor="_ПРИЛОЖЕНИЕ_1._ФОРМА" w:history="1">
        <w:r w:rsidRPr="006C4EEE">
          <w:rPr>
            <w:rStyle w:val="a6"/>
            <w:color w:val="auto"/>
          </w:rPr>
          <w:t>Приложение 1</w:t>
        </w:r>
      </w:hyperlink>
      <w:r w:rsidRPr="006C4EEE">
        <w:t>)</w:t>
      </w:r>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т.ч.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межсменного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 xml:space="preserve">подразделение ПБОТОС Продавца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1F279D">
        <w:rPr>
          <w:shd w:val="clear" w:color="auto" w:fill="D9D9D9" w:themeFill="background1" w:themeFillShade="D9"/>
        </w:rPr>
        <w:t xml:space="preserve"> </w:t>
      </w:r>
      <w:r w:rsidRPr="001072C1">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lastRenderedPageBreak/>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r w:rsidR="00D15AE5">
              <w:rPr>
                <w:b/>
                <w:color w:val="000000"/>
                <w:sz w:val="22"/>
                <w:szCs w:val="22"/>
              </w:rPr>
              <w:t>:</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r w:rsidR="00D15AE5">
              <w:rPr>
                <w:b/>
                <w:color w:val="000000"/>
                <w:sz w:val="22"/>
                <w:szCs w:val="22"/>
              </w:rPr>
              <w:t>:</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36C26" w:rsidP="008F22FF">
            <w:pPr>
              <w:rPr>
                <w:b/>
                <w:color w:val="000000"/>
              </w:rPr>
            </w:pPr>
            <w:r>
              <w:rPr>
                <w:lang w:eastAsia="x-none"/>
              </w:rPr>
              <w:t xml:space="preserve"> </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4D2D07" w:rsidP="00F1796E">
            <w:pPr>
              <w:rPr>
                <w:b/>
                <w:color w:val="000000"/>
              </w:rPr>
            </w:pP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536C26">
            <w:pPr>
              <w:rPr>
                <w:color w:val="000000"/>
              </w:rPr>
            </w:pPr>
            <w:r w:rsidRPr="000171A9">
              <w:rPr>
                <w:color w:val="000000"/>
                <w:sz w:val="22"/>
                <w:szCs w:val="22"/>
              </w:rPr>
              <w:t xml:space="preserve"> </w:t>
            </w:r>
            <w:r w:rsidR="00C56792" w:rsidRPr="000171A9">
              <w:rPr>
                <w:color w:val="000000"/>
                <w:sz w:val="22"/>
                <w:szCs w:val="22"/>
              </w:rPr>
              <w:t xml:space="preserve">М.П.                                          </w:t>
            </w:r>
            <w:r w:rsidR="00536C26">
              <w:rPr>
                <w:color w:val="000000"/>
                <w:sz w:val="22"/>
                <w:szCs w:val="22"/>
              </w:rPr>
              <w:t xml:space="preserve"> </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0124FC">
            <w:pPr>
              <w:rPr>
                <w:color w:val="000000"/>
              </w:rPr>
            </w:pPr>
            <w:r w:rsidRPr="000171A9">
              <w:rPr>
                <w:color w:val="000000"/>
                <w:sz w:val="22"/>
                <w:szCs w:val="22"/>
              </w:rPr>
              <w:t>М.П.</w:t>
            </w:r>
            <w:r w:rsidR="00C56792" w:rsidRPr="000171A9">
              <w:rPr>
                <w:color w:val="000000"/>
                <w:sz w:val="22"/>
                <w:szCs w:val="22"/>
              </w:rPr>
              <w:t xml:space="preserve">                                               </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невостребованных</w:t>
      </w:r>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205BFB">
        <w:rPr>
          <w:rFonts w:ascii="Times New Roman" w:hAnsi="Times New Roman" w:cs="Times New Roman"/>
          <w:b w:val="0"/>
          <w:i w:val="0"/>
          <w:sz w:val="24"/>
          <w:szCs w:val="24"/>
        </w:rPr>
        <w:t>№</w:t>
      </w:r>
      <w:r w:rsidR="00205BFB" w:rsidRPr="00205BFB">
        <w:rPr>
          <w:rFonts w:ascii="Times New Roman" w:hAnsi="Times New Roman" w:cs="Times New Roman"/>
          <w:b w:val="0"/>
          <w:i w:val="0"/>
          <w:sz w:val="24"/>
          <w:szCs w:val="24"/>
        </w:rPr>
        <w:t xml:space="preserve"> </w:t>
      </w:r>
      <w:r w:rsidR="000124FC">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от </w:t>
      </w:r>
      <w:r w:rsidR="000F3340">
        <w:rPr>
          <w:rFonts w:ascii="Times New Roman" w:hAnsi="Times New Roman" w:cs="Times New Roman"/>
          <w:b w:val="0"/>
          <w:i w:val="0"/>
          <w:sz w:val="24"/>
          <w:szCs w:val="24"/>
        </w:rPr>
        <w:t xml:space="preserve">         </w:t>
      </w:r>
      <w:r w:rsidR="004365C7">
        <w:rPr>
          <w:rFonts w:ascii="Times New Roman" w:hAnsi="Times New Roman" w:cs="Times New Roman"/>
          <w:b w:val="0"/>
          <w:i w:val="0"/>
          <w:sz w:val="24"/>
          <w:szCs w:val="24"/>
        </w:rPr>
        <w:t xml:space="preserve"> </w:t>
      </w:r>
      <w:r w:rsidR="000124FC">
        <w:rPr>
          <w:rFonts w:ascii="Times New Roman" w:hAnsi="Times New Roman" w:cs="Times New Roman"/>
          <w:b w:val="0"/>
          <w:i w:val="0"/>
          <w:sz w:val="24"/>
          <w:szCs w:val="24"/>
        </w:rPr>
        <w:t xml:space="preserve">                  </w:t>
      </w:r>
      <w:r w:rsidR="00D4171F">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w:t>
      </w:r>
      <w:r w:rsidR="000F3340">
        <w:rPr>
          <w:rFonts w:ascii="Times New Roman" w:hAnsi="Times New Roman" w:cs="Times New Roman"/>
          <w:b w:val="0"/>
          <w:i w:val="0"/>
          <w:sz w:val="24"/>
          <w:szCs w:val="24"/>
        </w:rPr>
        <w:t>20</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r w:rsidR="00D15AE5">
              <w:rPr>
                <w:b/>
                <w:color w:val="000000"/>
                <w:sz w:val="22"/>
                <w:szCs w:val="22"/>
              </w:rPr>
              <w:t>:</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r w:rsidR="00D15AE5">
              <w:rPr>
                <w:b/>
                <w:color w:val="000000"/>
                <w:sz w:val="22"/>
                <w:szCs w:val="22"/>
              </w:rPr>
              <w:t>:</w:t>
            </w:r>
          </w:p>
        </w:tc>
      </w:tr>
      <w:tr w:rsidR="00890841" w:rsidRPr="00C548CC" w:rsidTr="00A566FD">
        <w:tc>
          <w:tcPr>
            <w:tcW w:w="4745" w:type="dxa"/>
            <w:tcBorders>
              <w:top w:val="single" w:sz="4" w:space="0" w:color="auto"/>
              <w:left w:val="single" w:sz="4" w:space="0" w:color="auto"/>
              <w:bottom w:val="single" w:sz="4" w:space="0" w:color="auto"/>
              <w:right w:val="single" w:sz="4" w:space="0" w:color="auto"/>
            </w:tcBorders>
          </w:tcPr>
          <w:p w:rsidR="00890841" w:rsidRPr="00C548CC" w:rsidRDefault="00536C26" w:rsidP="008D1821">
            <w:pPr>
              <w:rPr>
                <w:b/>
                <w:color w:val="000000"/>
              </w:rPr>
            </w:pPr>
            <w:r>
              <w:rPr>
                <w:lang w:eastAsia="x-none"/>
              </w:rPr>
              <w:t xml:space="preserve"> </w:t>
            </w:r>
          </w:p>
        </w:tc>
        <w:tc>
          <w:tcPr>
            <w:tcW w:w="4826" w:type="dxa"/>
            <w:tcBorders>
              <w:top w:val="single" w:sz="4" w:space="0" w:color="auto"/>
              <w:left w:val="single" w:sz="4" w:space="0" w:color="auto"/>
              <w:bottom w:val="single" w:sz="4" w:space="0" w:color="auto"/>
              <w:right w:val="single" w:sz="4" w:space="0" w:color="auto"/>
            </w:tcBorders>
          </w:tcPr>
          <w:p w:rsidR="00890841" w:rsidRPr="00C548CC" w:rsidRDefault="00890841" w:rsidP="00F1796E">
            <w:pPr>
              <w:rPr>
                <w:b/>
                <w:color w:val="000000"/>
              </w:rPr>
            </w:pPr>
            <w:r w:rsidRPr="004D2D07">
              <w:rPr>
                <w:rFonts w:eastAsia="Calibri"/>
              </w:rPr>
              <w:t xml:space="preserve">     </w:t>
            </w:r>
          </w:p>
        </w:tc>
      </w:tr>
      <w:tr w:rsidR="00890841" w:rsidRPr="00C548CC" w:rsidTr="00A566FD">
        <w:tc>
          <w:tcPr>
            <w:tcW w:w="4745" w:type="dxa"/>
            <w:tcBorders>
              <w:top w:val="single" w:sz="4" w:space="0" w:color="auto"/>
              <w:left w:val="single" w:sz="4" w:space="0" w:color="auto"/>
              <w:bottom w:val="single" w:sz="4" w:space="0" w:color="auto"/>
              <w:right w:val="single" w:sz="4" w:space="0" w:color="auto"/>
            </w:tcBorders>
          </w:tcPr>
          <w:p w:rsidR="00890841" w:rsidRPr="000171A9" w:rsidRDefault="00890841" w:rsidP="008D1821">
            <w:pPr>
              <w:rPr>
                <w:color w:val="000000"/>
                <w:sz w:val="22"/>
                <w:szCs w:val="22"/>
              </w:rPr>
            </w:pPr>
            <w:r w:rsidRPr="000171A9">
              <w:rPr>
                <w:color w:val="000000"/>
                <w:sz w:val="22"/>
                <w:szCs w:val="22"/>
              </w:rPr>
              <w:t xml:space="preserve">                                                       </w:t>
            </w:r>
          </w:p>
          <w:p w:rsidR="00890841" w:rsidRPr="000171A9" w:rsidRDefault="00890841" w:rsidP="00536C26">
            <w:pPr>
              <w:rPr>
                <w:color w:val="000000"/>
              </w:rPr>
            </w:pPr>
            <w:r w:rsidRPr="000171A9">
              <w:rPr>
                <w:color w:val="000000"/>
                <w:sz w:val="22"/>
                <w:szCs w:val="22"/>
              </w:rPr>
              <w:t xml:space="preserve"> М.П.                                          </w:t>
            </w:r>
            <w:r w:rsidR="00536C26">
              <w:rPr>
                <w:color w:val="000000"/>
                <w:sz w:val="22"/>
                <w:szCs w:val="22"/>
              </w:rPr>
              <w:t xml:space="preserve"> </w:t>
            </w:r>
            <w:bookmarkStart w:id="58" w:name="_GoBack"/>
            <w:bookmarkEnd w:id="58"/>
          </w:p>
        </w:tc>
        <w:tc>
          <w:tcPr>
            <w:tcW w:w="4826" w:type="dxa"/>
            <w:tcBorders>
              <w:top w:val="single" w:sz="4" w:space="0" w:color="auto"/>
              <w:left w:val="single" w:sz="4" w:space="0" w:color="auto"/>
              <w:bottom w:val="single" w:sz="4" w:space="0" w:color="auto"/>
              <w:right w:val="single" w:sz="4" w:space="0" w:color="auto"/>
            </w:tcBorders>
          </w:tcPr>
          <w:p w:rsidR="00890841" w:rsidRPr="000171A9" w:rsidRDefault="00890841" w:rsidP="00AE02DB">
            <w:pPr>
              <w:rPr>
                <w:color w:val="000000"/>
                <w:sz w:val="22"/>
                <w:szCs w:val="22"/>
              </w:rPr>
            </w:pPr>
            <w:r w:rsidRPr="000171A9">
              <w:rPr>
                <w:color w:val="000000"/>
                <w:sz w:val="22"/>
                <w:szCs w:val="22"/>
              </w:rPr>
              <w:t xml:space="preserve">                                                           </w:t>
            </w:r>
          </w:p>
          <w:p w:rsidR="00890841" w:rsidRPr="000171A9" w:rsidRDefault="00890841" w:rsidP="000124FC">
            <w:pPr>
              <w:rPr>
                <w:color w:val="000000"/>
              </w:rPr>
            </w:pPr>
            <w:r w:rsidRPr="000171A9">
              <w:rPr>
                <w:color w:val="000000"/>
                <w:sz w:val="22"/>
                <w:szCs w:val="22"/>
              </w:rPr>
              <w:t xml:space="preserve">М.П.                                               </w:t>
            </w:r>
          </w:p>
        </w:tc>
      </w:tr>
    </w:tbl>
    <w:p w:rsidR="00087281" w:rsidRDefault="00087281" w:rsidP="00BE25E3"/>
    <w:sectPr w:rsidR="00087281" w:rsidSect="00815578">
      <w:headerReference w:type="even" r:id="rId13"/>
      <w:headerReference w:type="default" r:id="rId14"/>
      <w:headerReference w:type="first" r:id="rId15"/>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E64" w:rsidRDefault="00A55E64" w:rsidP="00087281">
      <w:r>
        <w:separator/>
      </w:r>
    </w:p>
  </w:endnote>
  <w:endnote w:type="continuationSeparator" w:id="0">
    <w:p w:rsidR="00A55E64" w:rsidRDefault="00A55E64"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16E"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невостребованных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8A1AD4">
      <w:rPr>
        <w:sz w:val="20"/>
        <w:szCs w:val="20"/>
      </w:rPr>
      <w:t xml:space="preserve">и неликвидных товарно-материальных </w:t>
    </w:r>
    <w:r w:rsidRPr="00205BFB">
      <w:rPr>
        <w:sz w:val="20"/>
        <w:szCs w:val="20"/>
      </w:rPr>
      <w:t>ценностей №</w:t>
    </w:r>
    <w:r w:rsidR="00205BFB" w:rsidRPr="00205BFB">
      <w:rPr>
        <w:sz w:val="20"/>
        <w:szCs w:val="20"/>
      </w:rPr>
      <w:t xml:space="preserve"> </w:t>
    </w:r>
    <w:r w:rsidR="000124FC">
      <w:rPr>
        <w:sz w:val="20"/>
        <w:szCs w:val="20"/>
      </w:rPr>
      <w:t xml:space="preserve">  </w:t>
    </w:r>
    <w:r w:rsidR="00890841">
      <w:rPr>
        <w:sz w:val="20"/>
        <w:szCs w:val="20"/>
      </w:rPr>
      <w:t xml:space="preserve"> </w:t>
    </w:r>
    <w:r w:rsidR="008E7A69">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536C26" w:rsidRPr="00536C26">
      <w:rPr>
        <w:rFonts w:asciiTheme="majorHAnsi" w:eastAsiaTheme="majorEastAsia" w:hAnsiTheme="majorHAnsi" w:cstheme="majorBidi"/>
        <w:noProof/>
      </w:rPr>
      <w:t>42</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E64" w:rsidRDefault="00A55E64" w:rsidP="00087281">
      <w:r>
        <w:separator/>
      </w:r>
    </w:p>
  </w:footnote>
  <w:footnote w:type="continuationSeparator" w:id="0">
    <w:p w:rsidR="00A55E64" w:rsidRDefault="00A55E64"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C6F2AC56"/>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1"/>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24FC"/>
    <w:rsid w:val="000171A9"/>
    <w:rsid w:val="000666FE"/>
    <w:rsid w:val="00077B1C"/>
    <w:rsid w:val="00081BBC"/>
    <w:rsid w:val="00087281"/>
    <w:rsid w:val="000E2C1F"/>
    <w:rsid w:val="000F330D"/>
    <w:rsid w:val="000F3340"/>
    <w:rsid w:val="000F6F36"/>
    <w:rsid w:val="001072C1"/>
    <w:rsid w:val="00195F60"/>
    <w:rsid w:val="001D4AD1"/>
    <w:rsid w:val="001E3D44"/>
    <w:rsid w:val="001F279D"/>
    <w:rsid w:val="00205BFB"/>
    <w:rsid w:val="00216224"/>
    <w:rsid w:val="002339FD"/>
    <w:rsid w:val="00234024"/>
    <w:rsid w:val="00251F3B"/>
    <w:rsid w:val="00294C41"/>
    <w:rsid w:val="002A1FE7"/>
    <w:rsid w:val="00316F8F"/>
    <w:rsid w:val="003A2882"/>
    <w:rsid w:val="003A32E5"/>
    <w:rsid w:val="00400DCD"/>
    <w:rsid w:val="00410F5E"/>
    <w:rsid w:val="0041454F"/>
    <w:rsid w:val="00416F1C"/>
    <w:rsid w:val="004365C7"/>
    <w:rsid w:val="004531F3"/>
    <w:rsid w:val="004779A9"/>
    <w:rsid w:val="004901C1"/>
    <w:rsid w:val="004D2D07"/>
    <w:rsid w:val="004E7FBA"/>
    <w:rsid w:val="00506C66"/>
    <w:rsid w:val="00524ABA"/>
    <w:rsid w:val="00536C26"/>
    <w:rsid w:val="005525D9"/>
    <w:rsid w:val="00585911"/>
    <w:rsid w:val="005B7C55"/>
    <w:rsid w:val="005C55AA"/>
    <w:rsid w:val="005C59D6"/>
    <w:rsid w:val="005C7258"/>
    <w:rsid w:val="00607768"/>
    <w:rsid w:val="00656E43"/>
    <w:rsid w:val="00680D00"/>
    <w:rsid w:val="006845A2"/>
    <w:rsid w:val="006C013B"/>
    <w:rsid w:val="006C4EEE"/>
    <w:rsid w:val="006C5E50"/>
    <w:rsid w:val="0070299D"/>
    <w:rsid w:val="0070416E"/>
    <w:rsid w:val="00733911"/>
    <w:rsid w:val="00760707"/>
    <w:rsid w:val="0079238D"/>
    <w:rsid w:val="007A3DAF"/>
    <w:rsid w:val="007B1992"/>
    <w:rsid w:val="007C1660"/>
    <w:rsid w:val="007D4957"/>
    <w:rsid w:val="00804772"/>
    <w:rsid w:val="00815578"/>
    <w:rsid w:val="008256E0"/>
    <w:rsid w:val="008438E4"/>
    <w:rsid w:val="00850C47"/>
    <w:rsid w:val="00870A0D"/>
    <w:rsid w:val="00890841"/>
    <w:rsid w:val="008E7A69"/>
    <w:rsid w:val="008F22FF"/>
    <w:rsid w:val="009440DA"/>
    <w:rsid w:val="0096293C"/>
    <w:rsid w:val="00A20590"/>
    <w:rsid w:val="00A31BB7"/>
    <w:rsid w:val="00A40E8B"/>
    <w:rsid w:val="00A52DDD"/>
    <w:rsid w:val="00A55E64"/>
    <w:rsid w:val="00A64334"/>
    <w:rsid w:val="00AC3CEB"/>
    <w:rsid w:val="00AF616E"/>
    <w:rsid w:val="00B13AF4"/>
    <w:rsid w:val="00BA7F40"/>
    <w:rsid w:val="00BB494E"/>
    <w:rsid w:val="00BE25E3"/>
    <w:rsid w:val="00C534BA"/>
    <w:rsid w:val="00C56792"/>
    <w:rsid w:val="00C6500C"/>
    <w:rsid w:val="00C93F68"/>
    <w:rsid w:val="00CA4DF8"/>
    <w:rsid w:val="00CB7B7E"/>
    <w:rsid w:val="00CE42AB"/>
    <w:rsid w:val="00D06E7D"/>
    <w:rsid w:val="00D15AE5"/>
    <w:rsid w:val="00D4171F"/>
    <w:rsid w:val="00D74C11"/>
    <w:rsid w:val="00DC0495"/>
    <w:rsid w:val="00DD7AD9"/>
    <w:rsid w:val="00E753FB"/>
    <w:rsid w:val="00EB08CD"/>
    <w:rsid w:val="00ED65F0"/>
    <w:rsid w:val="00EE5797"/>
    <w:rsid w:val="00EF089D"/>
    <w:rsid w:val="00EF37C6"/>
    <w:rsid w:val="00F03135"/>
    <w:rsid w:val="00F1796E"/>
    <w:rsid w:val="00F27DB8"/>
    <w:rsid w:val="00F448CC"/>
    <w:rsid w:val="00F52F64"/>
    <w:rsid w:val="00F67CA5"/>
    <w:rsid w:val="00F85BE5"/>
    <w:rsid w:val="00FB41D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20</Pages>
  <Words>7472</Words>
  <Characters>42593</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21</cp:revision>
  <cp:lastPrinted>2019-12-17T11:37:00Z</cp:lastPrinted>
  <dcterms:created xsi:type="dcterms:W3CDTF">2019-12-17T11:38:00Z</dcterms:created>
  <dcterms:modified xsi:type="dcterms:W3CDTF">2020-04-22T09:59:00Z</dcterms:modified>
</cp:coreProperties>
</file>